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Государственное бюджетное общеобразовательное учреждение «Казанская школа – интернат №1 для детей с ограниченными возможностями здоровья».</w:t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3"/>
        <w:gridCol w:w="4699"/>
        <w:gridCol w:w="4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</w:trPr>
        <w:tc>
          <w:tcPr>
            <w:tcW w:w="4928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«РАССМОТРЕНО»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на заседании МО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протокол №  1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от « 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» августа 202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«СОГЛАСОВАНО»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Зам. директора по УВР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___________Л. Н. Гатиятова</w:t>
            </w:r>
          </w:p>
        </w:tc>
        <w:tc>
          <w:tcPr>
            <w:tcW w:w="4929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«УТВЕРЖДАЮ»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Директор школы – интерната  №1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52"/>
                <w:szCs w:val="52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  <w:t>Е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/>
              </w:rPr>
              <w:t>.Ю.Габитова</w:t>
            </w:r>
          </w:p>
        </w:tc>
      </w:tr>
    </w:tbl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ascii="Times New Roman" w:hAnsi="Times New Roman" w:eastAsia="Times New Roman" w:cs="Times New Roman"/>
          <w:sz w:val="28"/>
          <w:szCs w:val="28"/>
          <w:lang w:val="ru-RU"/>
        </w:rPr>
      </w:pPr>
    </w:p>
    <w:p>
      <w:pPr>
        <w:widowControl w:val="0"/>
        <w:shd w:val="clear" w:color="auto" w:fill="auto"/>
        <w:spacing w:after="0" w:line="280" w:lineRule="exact"/>
        <w:ind w:firstLine="6020" w:firstLineChars="2150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Рабочая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программа</w:t>
      </w: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По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учебному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предмету «Швейное дело»</w:t>
      </w: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9 класс</w:t>
      </w: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учителя - дефектолога</w:t>
      </w: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Кабановой Валентины Викторовны</w:t>
      </w: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 202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2024</w:t>
      </w:r>
      <w:r>
        <w:rPr>
          <w:rFonts w:ascii="Times New Roman" w:hAnsi="Times New Roman" w:eastAsia="Times New Roman" w:cs="Times New Roman"/>
          <w:sz w:val="28"/>
          <w:szCs w:val="28"/>
        </w:rPr>
        <w:t>учебный год</w:t>
      </w:r>
    </w:p>
    <w:p>
      <w:pPr>
        <w:widowControl w:val="0"/>
        <w:shd w:val="clear" w:color="auto" w:fill="auto"/>
        <w:spacing w:after="0" w:line="280" w:lineRule="exact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shd w:val="clear" w:color="auto" w:fill="auto"/>
        <w:spacing w:after="0" w:line="280" w:lineRule="exact"/>
        <w:jc w:val="center"/>
        <w:rPr>
          <w:rFonts w:hint="default"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Срок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реализации 1 год</w:t>
      </w: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9 класс.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9 класса предусматривает овладение учащимися промышленной технологией пошива женской и детской легкой одежды и скоростными приемами труда на производственных швейных машинах. Предшествующая подготовка позволяет школьнику специализироваться не только по пошиву женской и детской легкой одежды, но и по пошиву другой продукции, что дает возможность школе учитывать потребности своего базового предприятия и вносить соответствующие изменения в программу 9  класса.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ведется с опорой на знания, которые учащиеся приобретают на уроках черчения, математики, естествознания и истории. Эти знания помогают им строить чертежи выкроек, учитывать расходы материалов, понимать процессы изготовления тканей, вникать в положения трудового законодательства и т. Д. в свою очередь, навыки и умения, полученные при освоении швейных операций, способствует более успешному изучению школьницами общеобразовательных предметов.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Традиционные формы обучения дополняются экскурсиями на швейную фабрику. Благодаря конкретным впечатлениям учащихся прочнее усваивают теоритические сведения.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учтены требования, предъявляемые к выпускникам  производственными предприятиями, о чем свидетельствуют такие, например, темы как  « Технология пошива простейших изделий, выпускаемых базовым предприятием» или « Правила безопасной работы на швейной фабрике».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швейному делу развивает мышление, способность к пространственному анализу, мелкую и крупную моторику у аномальных детей. Кроме того, выполнение швейных работ формирует у них эстетические представления, благотворно сказывается на становлении их личностей, способствует их социальной адаптации и обеспечивает им в определенной степени самостоятельность в быту.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 в 9 классе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четверть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4914"/>
        <w:gridCol w:w="2980"/>
        <w:gridCol w:w="5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процесса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изделий  из синтетических тканей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ассортиментом  тканей из синтетических волокон и нитей. Определяют ткани по внешнему виду, на ощупь.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по основе платья и раскрой платья, отрезного по линии талии или по линии бедер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и описывают фасон платья. Для раскроя используют выкройки основ платья, блузок и юбок Раскраивают платье отрезное по линии талии или бедер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лифа с юбкой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пошив платья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 – тепловая обработка изделий на швейной фабрике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 с оборудованием отделочного цеха швейной фабрики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кодексом о труде. С основными правами и обязанностями рабочих и служащих. Трудовым договором, переводом на другую работу, расторжением трудового договора , отстранением от работы.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заказы школы, шьют постельное белье ,платья, блузки, женские и детские юбки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операции по пошиву изделия в масштабе 1:2 (выполняется по готовому крою)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четверть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4892"/>
        <w:gridCol w:w="2975"/>
        <w:gridCol w:w="5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выкройки и чертежи изделий в масштабе и в натуральную величину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пользоваться мм . бумагой для изготовления выкройки в натуральную величину на основе уменьшенного чертежа. Учатся использовать резец и кальку для перевода выкроек в  натуральную величину.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по готовым выкройкам или чертежам и пошив легкой женской одежды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Раскладывают выкройки на ткани. Проверяют раскладки с учетом направления рисунка, экономного использования ткани и припусков на швы, шьют и отделывают изделие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швейного цеха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универсальными  швейными машинами:  (97-А кл. 1022-го кл. «Текстим»), Скорость, виды выполняемых работ, основные механизмы.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 учителя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четверть.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4891"/>
        <w:gridCol w:w="2954"/>
        <w:gridCol w:w="5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труда и производства на швейной фабрике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Заочно знакомятся с цехами швейной фабрики: экспериментальный, подготовительный, раскройный и швейный. Нормой  времени (время необходимое для выполнения данной операции) и нормой выработки ( количество готовой продукции в единицу времени). Бригадной формой организации труда.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швейной фабрике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законодательством по охране труда. С безопасностью труда на швейной фабрике: в швейном цехе, на рабочем месте швеи-мотористки, в других цехах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пошива простейших изделий, выпускаемых базовым предприятием</w:t>
            </w:r>
          </w:p>
        </w:tc>
        <w:tc>
          <w:tcPr>
            <w:tcW w:w="3119" w:type="dxa"/>
            <w:tcBorders>
              <w:top w:val="nil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47" w:type="dxa"/>
            <w:tcBorders>
              <w:top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ассортиментом простейших изделий фабрики. Узнать какая ткань используемая для пошива простейших изделий :виды, технологические свойства .Технические условия на готовые изделия. Пооперационное разделение труда при пошиве  простейшего изделия.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машинной закрепки на концах шва у деталей, обработанных на обметочной машине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универсальной машиной используемой для выполнения машинных закрепок как отдельных операций, характеристика, готовность к работе. .Подготовкой деталей и изделий к выполнению на них машинных закрепок.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пошива прямого цельнокроеного платья, применяемая в массовом производстве.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Шьют цельнокроеное платье с несложной отделкой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Раскраивают платье по фабричным лекалам. Пошив  платья по производственной технологии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машинные закрепки на концах швов деталей, обметанных на обметочной машине. Обметывают срезы в изделиях на специальной машине.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отдельные операции по пошиву изделия без предварительного сметывания.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четверть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78"/>
        <w:gridCol w:w="2951"/>
        <w:gridCol w:w="5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швейные материалы, используемые на швейном предприятии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новыми тканями из натуральных волокон с добавкой искусственных и синтетических. Тканями с  пропиткой, с блестящим покрытием, с применением металлических и металлизированных нитей. Неткаными  материалами.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пошива юбок и брюк, применяемая в массовом производстве одежды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Шьют юбки разных фасонов из ассортимента фабрики. Брюки подростковые и молодежные из ассортимента фабрики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окантовочным швом среза мелкой детали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окантовочный шов на прямых срезах и на закругленных срезах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Стачивают с одновременным обметыванием боковых и других срезов на стачивающе-обметочной машине при пошиве легкой одежды. Заготовка мелких деталей к легкой одежды.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311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шьют изделия равнозначного по трудности исполнения  экзаменационному.</w:t>
            </w:r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ind w:right="560"/>
        <w:jc w:val="center"/>
        <w:rPr>
          <w:rStyle w:val="5"/>
          <w:rFonts w:eastAsia="Arial Unicode MS"/>
          <w:b/>
          <w:sz w:val="28"/>
          <w:szCs w:val="28"/>
          <w:u w:val="none"/>
        </w:rPr>
      </w:pPr>
    </w:p>
    <w:p>
      <w:pPr>
        <w:ind w:right="560"/>
        <w:jc w:val="center"/>
        <w:rPr>
          <w:rStyle w:val="5"/>
          <w:rFonts w:eastAsia="Arial Unicode MS"/>
          <w:b/>
          <w:sz w:val="28"/>
          <w:szCs w:val="28"/>
          <w:u w:val="none"/>
        </w:rPr>
      </w:pPr>
      <w:r>
        <w:rPr>
          <w:rStyle w:val="5"/>
          <w:rFonts w:eastAsia="Arial Unicode MS"/>
          <w:b/>
          <w:sz w:val="28"/>
          <w:szCs w:val="28"/>
          <w:u w:val="none"/>
        </w:rPr>
        <w:t>Календарно – тематическое планирование</w:t>
      </w:r>
    </w:p>
    <w:p>
      <w:pPr>
        <w:ind w:right="560" w:firstLine="4622" w:firstLineChars="1650"/>
        <w:jc w:val="both"/>
        <w:rPr>
          <w:rStyle w:val="5"/>
          <w:rFonts w:eastAsia="Arial Unicode MS"/>
          <w:b/>
          <w:sz w:val="28"/>
          <w:szCs w:val="28"/>
          <w:u w:val="none"/>
        </w:rPr>
      </w:pPr>
      <w:r>
        <w:rPr>
          <w:rStyle w:val="5"/>
          <w:rFonts w:eastAsia="Arial Unicode MS"/>
          <w:b/>
          <w:sz w:val="28"/>
          <w:szCs w:val="28"/>
          <w:u w:val="none"/>
        </w:rPr>
        <w:t>Кабановой Валентины Викторовны</w:t>
      </w:r>
    </w:p>
    <w:p>
      <w:pPr>
        <w:ind w:right="560" w:firstLine="5463" w:firstLineChars="1950"/>
        <w:jc w:val="both"/>
        <w:rPr>
          <w:rStyle w:val="5"/>
          <w:rFonts w:eastAsia="Arial Unicode MS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учителя </w:t>
      </w:r>
      <w:r>
        <w:rPr>
          <w:rStyle w:val="5"/>
          <w:rFonts w:eastAsia="Arial Unicode MS"/>
          <w:b/>
          <w:sz w:val="28"/>
          <w:szCs w:val="28"/>
          <w:u w:val="none"/>
        </w:rPr>
        <w:t>швейного дела</w:t>
      </w:r>
    </w:p>
    <w:p>
      <w:pPr>
        <w:tabs>
          <w:tab w:val="left" w:leader="underscore" w:pos="6810"/>
          <w:tab w:val="left" w:leader="underscore" w:pos="8010"/>
        </w:tabs>
        <w:ind w:firstLine="5463" w:firstLineChars="195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/ 202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>
      <w:pPr>
        <w:spacing w:line="619" w:lineRule="exact"/>
        <w:ind w:right="5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66"/>
        <w:gridCol w:w="1934"/>
        <w:gridCol w:w="2045"/>
        <w:gridCol w:w="2126"/>
        <w:gridCol w:w="3544"/>
        <w:gridCol w:w="21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20" w:hRule="exact"/>
          <w:jc w:val="center"/>
        </w:trPr>
        <w:tc>
          <w:tcPr>
            <w:tcW w:w="29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 xml:space="preserve">           Предмет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 xml:space="preserve">      Класс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365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365" w:lineRule="exact"/>
              <w:jc w:val="center"/>
              <w:rPr>
                <w:rStyle w:val="6"/>
                <w:rFonts w:eastAsia="Arial Unicode MS"/>
                <w:sz w:val="24"/>
                <w:szCs w:val="24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Кол-во часов</w:t>
            </w:r>
          </w:p>
          <w:p>
            <w:pPr>
              <w:spacing w:line="365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за год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365" w:lineRule="exact"/>
              <w:jc w:val="both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365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Кол-во часов в неделю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 xml:space="preserve">             Автор учебника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 xml:space="preserve">     Г од издания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28" w:hRule="exact"/>
          <w:jc w:val="center"/>
        </w:trPr>
        <w:tc>
          <w:tcPr>
            <w:tcW w:w="2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 xml:space="preserve">        Швейное дело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260" w:lineRule="exact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9кл.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260" w:lineRule="exact"/>
              <w:jc w:val="center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408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260" w:lineRule="exact"/>
              <w:jc w:val="center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spacing w:line="566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Г.Б. Картушина Г.Г. Мозговая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pacing w:line="260" w:lineRule="exact"/>
              <w:jc w:val="center"/>
              <w:rPr>
                <w:rStyle w:val="6"/>
                <w:rFonts w:eastAsia="Arial Unicode MS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6"/>
                <w:rFonts w:eastAsia="Arial Unicode MS"/>
                <w:sz w:val="24"/>
                <w:szCs w:val="24"/>
              </w:rPr>
              <w:t>2013г.</w:t>
            </w:r>
          </w:p>
        </w:tc>
      </w:tr>
    </w:tbl>
    <w:p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/>
    <w:p>
      <w:pPr>
        <w:rPr>
          <w:rFonts w:hint="default"/>
          <w:lang w:val="ru-RU"/>
        </w:rPr>
      </w:pPr>
    </w:p>
    <w:tbl>
      <w:tblPr>
        <w:tblStyle w:val="4"/>
        <w:tblpPr w:leftFromText="180" w:rightFromText="180" w:horzAnchor="margin" w:tblpY="210"/>
        <w:tblW w:w="15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685"/>
        <w:gridCol w:w="695"/>
        <w:gridCol w:w="14"/>
        <w:gridCol w:w="4375"/>
        <w:gridCol w:w="10"/>
        <w:gridCol w:w="2101"/>
        <w:gridCol w:w="25"/>
        <w:gridCol w:w="1938"/>
        <w:gridCol w:w="47"/>
        <w:gridCol w:w="2264"/>
        <w:gridCol w:w="1699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5" w:type="dxa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709" w:type="dxa"/>
            <w:gridSpan w:val="2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85" w:type="dxa"/>
            <w:gridSpan w:val="2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Тема урока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249" w:type="dxa"/>
            <w:gridSpan w:val="3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007" w:type="dxa"/>
            <w:vMerge w:val="restart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5" w:type="dxa"/>
            <w:gridSpan w:val="2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continu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предметных знаний (базовые понятия) и умения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за прошлый год и задачи предстоящего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рабочих мест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санитарно гигиенические требования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программного материала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Календарно тематический план работы на учебный год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1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Особенности обработки изделий из синтетических тканей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  <w:tcBorders>
              <w:top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 тканей из синтетических волокон и нитей. Свойства и учет их при пошиве.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коллекцией тканей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название блузочных ,платьевых и плащевых синтетических тканей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определять ткани по внешнему виду, на ощупь и по характеру горения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образцов синтетическх тканей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Особенность  влажно тепловой обработки  синтетических тканей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Упражняются в В. Т.О. синтетических тканей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особенности В.Т.О синтетических тканей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 утюг правила по т.б при работе с эл. утюгом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Чистка, стирка и хранение изделий из синтетических тканей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Упражняются в чтении условных обозначений на бирках.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условные обозначения на бирках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бирок готовых изделий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13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Изготовление выкройки по основе платья  и раскрой платья, отрезного по линии талии или по линии бедер.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Изделие  платье отрезное по линии талии или по линии бедер со съемным поясом, с рукавами или без рукавов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Платья отрезное  и цельнокроеное. Фасоны отрезного платья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отличия отрезного и цельнокроеного платья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платья, отрезного по линии талии и по линии бедер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тетрадях,  зарисовывают детали платья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деталей платья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развитие мышления и способность  пространственному анализу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72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выкроек основ платья, блузок и юбок для изготовления выкройки отрезного  платья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Изготавливают выкройку отрезного платья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деталей кроя платья и место расположения линий талии и бедер.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вырезать выкройки по линиям контура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Выкройки основы блузки и юбки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выкройки прямого рукава для изготовления выкроек рукава «фонарик» и рукава «крылышко»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рукава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элементы моделирования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мотивации к изучению нового материала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Выкройки рукавов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выкройки основы платья по линии талии и по линии бедер. Раскладка выкройки на ткани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Разрезают выкройку основы платья и раскладывают на ткани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раскладки выкройки на ткани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Выкройка платья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фасона юбки при раскрое. Раскрой с учетом припусков на швы..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Моделируют фасон юбки и раскладывают на ткани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раскладки выкройки на ткани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Выкройка юбки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Прокладывание копировальных стежков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Прокладывают копировальные стежки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копировальных стежков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Выкройка платья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13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Соединение лифа с юбкой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Изделие. Платье отрезное по линии талии или линии бедер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Ткани, используемые для пошива отрезного платья. Детали платья, отрезного по линии талии.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тетрадях, заполняют таблицу стр. 51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тканей используемых для пошива платья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активизацию мыслительной деятельности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49-51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Сметывание деталей платья. Подготовка платья к примерке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Сметывают детали платья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сметочных стежков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применение ранее полученные навыки на практике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платья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Примерка платья. Внесение исправлений после примерки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 внести исправления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расположения срезов на фигуре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Детали платья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вытачек, боковых и плечевых срезов.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Стачивают вытачки, боковые и плечевые срезы.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обработки вытачек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платья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пояса. Соединение лифа с юбкой притачным швом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пояс ,соединяют лиф с юбкой.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притачного шва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применение ранее полученные навыки на практике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платья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Обметывание срезов на краеобметочной машине</w:t>
            </w:r>
          </w:p>
        </w:tc>
        <w:tc>
          <w:tcPr>
            <w:tcW w:w="2126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срезы платья</w:t>
            </w:r>
          </w:p>
        </w:tc>
        <w:tc>
          <w:tcPr>
            <w:tcW w:w="1985" w:type="dxa"/>
            <w:gridSpan w:val="2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работу краеобметочной машины</w:t>
            </w:r>
          </w:p>
        </w:tc>
        <w:tc>
          <w:tcPr>
            <w:tcW w:w="226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Краеобметочная машина</w:t>
            </w:r>
          </w:p>
        </w:tc>
        <w:tc>
          <w:tcPr>
            <w:tcW w:w="100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417" w:type="dxa"/>
            <w:gridSpan w:val="13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Влажно-тепловая обработка изделий на швейной фабрике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89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отделочного цеха: виды (утюги, прессы, паровоздушные манекены), назначение. Общее представление о работе прессов</w:t>
            </w:r>
          </w:p>
        </w:tc>
        <w:tc>
          <w:tcPr>
            <w:tcW w:w="21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тетрадях </w:t>
            </w:r>
          </w:p>
        </w:tc>
        <w:tc>
          <w:tcPr>
            <w:tcW w:w="1963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работу отделочного цеха</w:t>
            </w:r>
          </w:p>
        </w:tc>
        <w:tc>
          <w:tcPr>
            <w:tcW w:w="23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стр.116</w:t>
            </w:r>
          </w:p>
        </w:tc>
        <w:tc>
          <w:tcPr>
            <w:tcW w:w="100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9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швейную фабрику</w:t>
            </w:r>
          </w:p>
        </w:tc>
        <w:tc>
          <w:tcPr>
            <w:tcW w:w="21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оборудованием фабрики</w:t>
            </w:r>
          </w:p>
        </w:tc>
        <w:tc>
          <w:tcPr>
            <w:tcW w:w="1963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13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Трудовое законодательство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Кодекс законов о труде.   Основные права и обязанности рабочих и служащих</w:t>
            </w:r>
          </w:p>
        </w:tc>
        <w:tc>
          <w:tcPr>
            <w:tcW w:w="21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</w:t>
            </w:r>
          </w:p>
        </w:tc>
        <w:tc>
          <w:tcPr>
            <w:tcW w:w="1963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статьи КЗОТа</w:t>
            </w:r>
          </w:p>
        </w:tc>
        <w:tc>
          <w:tcPr>
            <w:tcW w:w="23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кодекс</w:t>
            </w:r>
          </w:p>
        </w:tc>
        <w:tc>
          <w:tcPr>
            <w:tcW w:w="100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89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договор. Перевод на другую работу . расторжение трудового договора. Отстранение от работы.</w:t>
            </w:r>
          </w:p>
        </w:tc>
        <w:tc>
          <w:tcPr>
            <w:tcW w:w="21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</w:t>
            </w:r>
          </w:p>
        </w:tc>
        <w:tc>
          <w:tcPr>
            <w:tcW w:w="1963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статьи КЗОТа</w:t>
            </w:r>
          </w:p>
        </w:tc>
        <w:tc>
          <w:tcPr>
            <w:tcW w:w="23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кодекс</w:t>
            </w:r>
          </w:p>
        </w:tc>
        <w:tc>
          <w:tcPr>
            <w:tcW w:w="100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9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Рабочее время и время отдыха. Заработная плата. Трудовая дисциплина. Охрана труда. Труд молодежи.</w:t>
            </w:r>
          </w:p>
        </w:tc>
        <w:tc>
          <w:tcPr>
            <w:tcW w:w="21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</w:t>
            </w:r>
          </w:p>
        </w:tc>
        <w:tc>
          <w:tcPr>
            <w:tcW w:w="1963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статьи КЗОТа</w:t>
            </w:r>
          </w:p>
        </w:tc>
        <w:tc>
          <w:tcPr>
            <w:tcW w:w="2311" w:type="dxa"/>
            <w:gridSpan w:val="2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познавательный интерес</w:t>
            </w:r>
          </w:p>
        </w:tc>
        <w:tc>
          <w:tcPr>
            <w:tcW w:w="1699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кодекс</w:t>
            </w:r>
          </w:p>
        </w:tc>
        <w:tc>
          <w:tcPr>
            <w:tcW w:w="100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17" w:type="dxa"/>
            <w:gridSpan w:val="13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повторение ( 23 Ч.)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Пошив постельного белья, платья, блузки, женской и детской юбки. Выполнение заказов базового предприятия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7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80" w:type="dxa"/>
            <w:gridSpan w:val="10"/>
            <w:tcBorders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Отдельные операции по пошиву изделия в масштабе 1:2 (выполняются по готовому крою)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7" w:type="dxa"/>
            <w:gridSpan w:val="3"/>
            <w:vMerge w:val="restart"/>
            <w:tcBorders>
              <w:left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80" w:type="dxa"/>
            <w:gridSpan w:val="10"/>
            <w:tcBorders>
              <w:left w:val="nil"/>
              <w:bottom w:val="nil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706" w:type="dxa"/>
          <w:trHeight w:val="654" w:hRule="atLeast"/>
        </w:trPr>
        <w:tc>
          <w:tcPr>
            <w:tcW w:w="1937" w:type="dxa"/>
            <w:gridSpan w:val="3"/>
            <w:vMerge w:val="continue"/>
            <w:tcBorders>
              <w:left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0"/>
          <w:wAfter w:w="13480" w:type="dxa"/>
          <w:trHeight w:val="322" w:hRule="atLeast"/>
        </w:trPr>
        <w:tc>
          <w:tcPr>
            <w:tcW w:w="1937" w:type="dxa"/>
            <w:gridSpan w:val="3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tbl>
      <w:tblPr>
        <w:tblStyle w:val="4"/>
        <w:tblpPr w:leftFromText="180" w:rightFromText="180" w:horzAnchor="margin" w:tblpY="210"/>
        <w:tblW w:w="15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686"/>
        <w:gridCol w:w="709"/>
        <w:gridCol w:w="4386"/>
        <w:gridCol w:w="2126"/>
        <w:gridCol w:w="1985"/>
        <w:gridCol w:w="2264"/>
        <w:gridCol w:w="1699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Тема урока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предметных знаний (базовые понятия) и умения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 правила  по т/б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т\б уметь пользоваться оборудованием в мастерской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правил по технике безопасности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технике безопасности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Готовые выкройки и чертежи изделий в масштабе и в натуральную величину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Готовая выкройка, особенности ,название деталей и контурных срезов, условные обозначения линий, контрольных точек и размеров на чертежах в натуральную величину, цифровые обозначения на чертежах в уменьшенном масштабе.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деталей и контурных срезов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делать описание фасонов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мм бумаги для изготовления выкройки в натуральную величину на основе уменьшенного чертежа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предназначение мм бумаги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на мм бумаге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  мм бумага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резца и кальки для перевода выкроек в натуральную величину из приложения к журналу мод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назначение резца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с резцом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 резец.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Подгонка выкройки на свой размер.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 подгонять выкройку на свой размер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повторить как подгонять выкройку на свой размер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фасона изделия по рисунку в журнале мод с использованием инструкции к выкройке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 пользоваться инструкцией в журнале мод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фасона изделия с учетом его сложности. Анализ выкройки и чертежа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 подбирать фасон изделия а свою фигуру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Раскрой по готовым выкройкам или чертежам и пошив легкой женской одежды.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Изделия. Платье ,юбка, сарафан, блузка несложного фасона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Готовая выкройка: названия деталей, контрольные обозначения, описания к выкройке или чертежу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деталями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названия деталей и срезов  изделия 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Чертежи и выкройки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фасона и его анализ. Подбор ткани, ниток и фурнитуры. подбор отделки для моделей с отделкой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мод, подбирают отделку к изделию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план описания фасонов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эстетических навыков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Ткань, нитки, фурнитура.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расхода ткани при разной ее ширине. Анализ выкройки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Рассчитывают расход ткани на изделие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 рассчитать расход ткани на изделие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81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выкройки на ткани. Проверка раскладки с учетом направления рисунка, экономного использования ткани и припусков на швы. Раскрой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Раскладывают выкройки на ткань, выполняют раскрой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раскроя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Выкройки изделия , ткань .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 отделка изделия: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Сметывание деталей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Сметывают детали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сметочных стежков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Крой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примерки уточнение линий изделия на фигуре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примерку изделия исправляют неточности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правило проведения 1 ой примерки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Изделие , манекен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изделия после примерки обработка вытачек, плечевых и боковых срезов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вытачки, плечевые и боковые срезы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вытачек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Изделие, тех.карта обработки вытачек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горловины и воротника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горловину и воротник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виды обработки горловины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обработки горловины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рукавов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рукава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виды обработки рукавов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обработки рукавов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Втачивание рукавов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Втачивают рукавов в изделие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втачивания рукава в пройму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примерка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вторую примерку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правило проведения 2 ой примерки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нижний срез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виды обработки нижнего среза изделия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окончательную отделку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т/б при работе с эл. шв. машиной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отделки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 изделия и сдача работ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вто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т/б при работе с эл. утюгом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т\б при работе с эл. утюгом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 швейного цеха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 шв. Машина: модели(97-го кл.1022-го кл. »Текстима» и др.),скорость, виды выполняемых работ, основные механизмы.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пробные прямые строчки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механизмы шв. машины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Шв. Машины.97 кл. и1022 кл.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 к универсальной шв. машине (направляющие линейки для подшивки низа и выполнения окантовочного шва)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пробные прямые строчки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приспособления шв. машины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Шв. Машины.97 кл. и1022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Заправка нитей в машину. Перевод регулятора строчки. простейшие приемы регулировки натяжения верхней и нижней нитей.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заправку верхней и нижней нитей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 заправить верхнюю и нижнюю нити  в машине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Шв. Машины.97 кл. и1022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шв. машина: виды( цепного стежка, краеобметочная, стачивающе-обметочная), характеристика и назначение видов.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пробные прямые строчки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 характеристику и назначение видов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Краеобметочная шв. машина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Заправка верхней и нижней нитей. Швейные машины-автоматы и полуавтоматы: характеристика и назначение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заправку верхней и нижней нитей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 заправить верхнюю и нижнюю нити  в машине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Краеобметочная шв. машина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выбору учителя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tbl>
      <w:tblPr>
        <w:tblStyle w:val="4"/>
        <w:tblpPr w:leftFromText="180" w:rightFromText="180" w:horzAnchor="margin" w:tblpY="210"/>
        <w:tblW w:w="15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686"/>
        <w:gridCol w:w="709"/>
        <w:gridCol w:w="4386"/>
        <w:gridCol w:w="2126"/>
        <w:gridCol w:w="1985"/>
        <w:gridCol w:w="2264"/>
        <w:gridCol w:w="1699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Тема урока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предметных знаний (базовые понятия) и умения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 правила  по т/б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т\б уметь пользоваться оборудованием в мастерской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правил по технике безопасности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технике безопасности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 труда и производства на швейной фабрике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изготовления одежды в швейной промышленности .Общее представление о разработке моделей и конструировании изделий для массового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виды работ выполняют на швейной фабрике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стр.116-118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Цеха на швейной фабрике: экспериментальный,  подготовительный раскройный и швейный. Общее представление об организации труда в основных цехах на швейной фабрике.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какие цеха имеются на швейной фабрике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стр.116-118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времени (время, необходимое для выполнения данной операции) и норма выработки (количество готовой продукции в единицу  времени)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учебником Выполняют тренировочные задания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продолжительность рабочего времени отведенного на ту или иную операцию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124-125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Бригадная форма организации труда. Оплата труда швеи-мотористки Разряды по существующей тарифной сетке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задания бригадным методом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работу швеи –мотористки в бригаде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И.К.Т. работа бригад в швейном цехе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безопасной работы на швейной фабрике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по охране труда. Безопасность труда на швейной фабрике: в швейном цехе, на рабочем месте швеи-мотористки, в других цехах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 , записывают общие правила пожарной безопасности на швейном предприятии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безопасной работы на швейной фабрике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технике безопасности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Электробезопасность. Безопасная работа при выполнении ручных и машинных операций, а также при влажно – тепловой обработке изделий. Правила и инструкции по безопасности труда на рабочих местах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в тетрадях , записывают общие правила безопасности труда на рабочих местах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 правила безопасности труда на рабочих местах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технике безопасности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пошива простейших изделий выпускаемых базовым предприятием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Ассортимент простейших изделий фабрики. Ткань, используемая для пошива простейших изделий: виды, технологические свойства.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коллекцией тканей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деталей и их свойства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Коллекции тканей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детали изделий, названия срезов. Виды швов, используемых при пошиве изделий.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образцы соединительных швов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соединительных швов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соединительных швов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готовые изделия. Пооперационное разделение труда при пошиве простейшего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задания  с пооперационным разделением труда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 пооперационного разделения труда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наволочки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выработки и плановые задания на пошив простейшего изделия в производственных условиях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задания  с пооперационным разделением труда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 пооперационного разделения труда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наволочки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машинной закрепки на концах шва у деталей, обработанных на обметочной машине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Универсальная машина, используемая для выполнения машинных закрепок как отдельных операций, характеристика, подготовка к работе .Подготовка деталей и изделий к выполнению на них машинных закрепок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задания  по выполнению машинной закрепки шва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 выполнения машинной закрепки шва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 на уроках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Образцы деталей с  машинной закрепкой шва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на швейную фабрику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за работой швей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работу швейного цеха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познавательной активности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пошива прямого цельнокроеного платья, применяемая в массовом производстве.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Изделие. Прямое цельнокроеное платье с несложной отделкой.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подготовительного и раскройного цехов: настил тканей, раскладка лекал, экономные приемы раскроя, оборудование для раскроя, проверка качества кроя, маркировка кроя.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Подготавливают ткань к раскрою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работу подготовительного и раскройного цехов.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работа подготовительного цеха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Лекало: направление долевых нитей, контрольные точки для соединения деталей, хранение, материал для изготовления.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Раскраивают платье по фабричным лекалам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раскроя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 работа подготовительного цеха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пошива прямого цельнокроеного платья на швейной фабрике: заготовка переда платья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план работы по пошиву цельнокроеного платья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последовательность  пошива платья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самоконтроля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по пошиву платья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плечевых срезов, обработка горловины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Соединяют плечевые срезы. Обрабатывают вырез горловины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горловины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на швейной машине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Втачивание рукавов в открытую пройму или обработка проймы подкройной обтачкой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проймы рукавов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проймы рукавов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на швейной машине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боковых срезов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стачной шов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выполнения стачного шва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на швейной машине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низа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шов в подгибку с закрытым срезом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выполнения шва в подгибку с закрытым срезом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на швейной машине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Утюжка и складывание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ВТО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т/б при работе с эл утюгом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с эл. утюгом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повторение (47ч.)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работ. Выполнение в производственных условиях машинной закрепки на концах швов деталей, обметанных на обметочной машине. Обметывание срезов в изделиях на специальной машине 51-А кл. ПМЗ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отдельных операций по пошиву изделия без предварительного сметывания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tbl>
      <w:tblPr>
        <w:tblStyle w:val="4"/>
        <w:tblpPr w:leftFromText="180" w:rightFromText="180" w:horzAnchor="margin" w:tblpY="210"/>
        <w:tblW w:w="15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686"/>
        <w:gridCol w:w="709"/>
        <w:gridCol w:w="4386"/>
        <w:gridCol w:w="2126"/>
        <w:gridCol w:w="1985"/>
        <w:gridCol w:w="2264"/>
        <w:gridCol w:w="1699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Тема урока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и информационное обеспечение</w:t>
            </w:r>
          </w:p>
        </w:tc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предметных знаний (базовые понятия) и умения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на четверть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 правила  по т/б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т\б уметь пользоваться оборудованием в мастерской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правил по технике безопасности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технике безопасности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Новые швейные материалы, используемые на швейном предприятии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Новые ткани из натуральных волокон с добавкой искусственных и синтетических. Ткани с пропиткой, с блестящим покрытием, с применением металлических и металлизированных нитей.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коллекцией тканей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новых тканей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программного материала.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тканей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Нетканые материалы  Окраска, технологические свойства и использование новых тканей для изготовления одежды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свойства новых тканей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свойства новых тканей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программного материала.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тканей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 пошива юбок и брюк, применяемая в массовом производстве одежды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Изделия. Юбки разных фасонов из ассортимента фабрики. Брюки подростковые и молодежные из ассортимента фабрики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 поясных изделий на фабрике. Ткани, используемые для изготовления поясных изделий: виды, свойства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коллекцию тканей для юбок, брюк и оформляют в альбом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Знать, какие ткани используются на фабрике для пошива поясных изделий.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Коллекция тканей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Лекала, используемые на швейной фабрике для раскроя поясных изделий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Зарисовывают детали юбки и брюк в тетрадях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деталей юбки и брюк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Лекала юбки и брюк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способ обработки застежек в поясном изделии. Машины для обработки застежки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образец застежки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выполнения застежки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застежки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Новейшая технология обработки пояса. Использование прокладочных материалов и спецоборудования для обработки пояса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образец обработки пояса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пояса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обработки пояса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Современный способ обработки низа поясного изделия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образец обработки низа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низа изделия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моделей, подбор ткани и отделки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журналами мод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названия деталей выкройки изделия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эстетического вкуса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Журналы мод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лекал, внесение необходимых изменений в выкройку детали изделия.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Вносят изменения в выкройку изделия.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методы изменения выкройки.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моделирования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Журналы мод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изделия по готовым лекалам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Раскраивают изделие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раскроя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раскроя изделий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Выкройки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Стачивание вытачек и боковых срезов ( при пошиве брюк стачивание среднего и шаговых срезов).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стачной шов.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стачного шва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на швейной машине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Обметывание срезов швов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Обметывают срезы на краеобметочной машине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т/б при работе на краеобметочной машине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на швейной машине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 швов.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вто швов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по т/б при работе с эл. утюгом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с эл. утюгом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Инструкция по т/б.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застежки в боковом или среднем шве по промышленной технологии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застежку в изделии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застежки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обработки застежки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обработки застежки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и соединение накладного кармана с основной деталью (или другая отделка).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накладной карман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накладного кармана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обработки накладного кармана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обработки  накладного кармана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и соединение пояса с верхним срезом изделия при использовании элементов промышленной технологии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Соединяют пояс с изделием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соединения пояса с изделием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обработки пояса и соединения его с изделием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обработки   пояса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швом в подгибку с открытым или закрытым срезом низа изделия на универсальной и специальной машинах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Обрабатывают нижний срез изделия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технологию обработки нижнего среза изделия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обработки нижнего среза изделия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изделия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Обработка окантовочным швом среза мелкой детали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Приспособление к универсальной швейной машине для выполнения окантовочного шва. Требования к обработке срезов деталей окантовочным швом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упражнения по выполнению окантовочного шва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окантовочного шва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окантовочного шва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окантовочным швом закругленных срезов мелких деталей.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тренировочные упражнения по выполнению окантовочного шва на закругленных срезах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окантовочного шва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окантовочного шва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Дефекты при выполнении окантовочного шва: разная ширина окантовки, искривленный край детали. Причины дефектов: отклонение в ширине окантовки. Изменение в натяжении окантовки, уменьшение ширины окантовочного шва.необходимость тщательного и постоянноо контроля за выполнением окантовочного шва.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Заправляют окантовку в приспособление. Выполняют окантовочный шов на прямых срезах ина закругленных срезах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технику выполнения окантовочного шва</w:t>
            </w: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изучению нового материала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окантовочного шва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Практическое повторение ( подготовка к экзамену (44ч.)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работ. Стачивание с одновременным обметыванием боковых и других срезов на стачивающе-обметочной машине при пошиве легкой одежды. Заготовка мелких деталей к легкой одежде.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Самостоятельный пошив изделия, равнозначного по трудности исполнения экзаменационному.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p/>
    <w:p/>
    <w:p/>
    <w:p>
      <w:bookmarkStart w:id="0" w:name="_GoBack"/>
      <w:bookmarkEnd w:id="0"/>
    </w:p>
    <w:p/>
    <w:p/>
    <w:p/>
    <w:p/>
    <w:p/>
    <w:p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</w:p>
    <w:p/>
    <w:p/>
    <w:p>
      <w:pPr>
        <w:rPr>
          <w:rFonts w:hint="default"/>
          <w:lang w:val="ru-RU"/>
        </w:rPr>
      </w:pPr>
    </w:p>
    <w:p/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B4777"/>
    <w:rsid w:val="173B40E8"/>
    <w:rsid w:val="285C1729"/>
    <w:rsid w:val="2B9A2976"/>
    <w:rsid w:val="332836DC"/>
    <w:rsid w:val="61CB4777"/>
    <w:rsid w:val="7860752F"/>
    <w:rsid w:val="7C19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2)"/>
    <w:basedOn w:val="2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6">
    <w:name w:val="Основной текст (2) + 13 pt"/>
    <w:basedOn w:val="2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2023-08-31T16:34:00Z</dcterms:created>
  <dc:creator>Пользователь</dc:creator>
  <cp:lastModifiedBy>Пользователь</cp:lastModifiedBy>
  <dcterms:modified xsi:type="dcterms:W3CDTF">2023-08-31T17:49:24Z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6CC7FB7FCA1B4E88BD8F410AF3987DA3</vt:lpwstr>
  </property>
</Properties>
</file>